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E4BD" w14:textId="52CD3510" w:rsidR="003F30D1" w:rsidRPr="00D75B4A" w:rsidRDefault="006262D3" w:rsidP="00D75B4A">
      <w:pPr>
        <w:jc w:val="center"/>
        <w:rPr>
          <w:rFonts w:ascii="Bell MT" w:hAnsi="Bell MT"/>
          <w:b/>
          <w:sz w:val="32"/>
          <w:szCs w:val="24"/>
        </w:rPr>
      </w:pPr>
      <w:r>
        <w:rPr>
          <w:rFonts w:ascii="Bell MT" w:hAnsi="Bell MT"/>
          <w:b/>
          <w:noProof/>
          <w:sz w:val="32"/>
          <w:szCs w:val="24"/>
        </w:rPr>
        <w:drawing>
          <wp:inline distT="0" distB="0" distL="0" distR="0" wp14:anchorId="25799496" wp14:editId="7A9C919D">
            <wp:extent cx="3286125" cy="753243"/>
            <wp:effectExtent l="0" t="0" r="0" b="889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758" cy="75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EAF00" w14:textId="77777777" w:rsidR="00575DD3" w:rsidRDefault="00575DD3" w:rsidP="00575DD3">
      <w:pPr>
        <w:spacing w:after="180" w:line="630" w:lineRule="atLeast"/>
        <w:outlineLvl w:val="0"/>
        <w:rPr>
          <w:rFonts w:ascii="Helvetica" w:eastAsia="Times New Roman" w:hAnsi="Helvetica" w:cs="Helvetica"/>
          <w:color w:val="202124"/>
          <w:kern w:val="36"/>
          <w:sz w:val="48"/>
          <w:szCs w:val="48"/>
        </w:rPr>
      </w:pPr>
    </w:p>
    <w:p w14:paraId="70DD31A3" w14:textId="0C8E2114" w:rsidR="00575DD3" w:rsidRPr="00575DD3" w:rsidRDefault="00CB23FE" w:rsidP="00575DD3">
      <w:pPr>
        <w:spacing w:after="180" w:line="630" w:lineRule="atLeast"/>
        <w:outlineLvl w:val="0"/>
        <w:rPr>
          <w:rFonts w:ascii="Helvetica" w:eastAsia="Times New Roman" w:hAnsi="Helvetica" w:cs="Helvetica"/>
          <w:color w:val="202124"/>
          <w:kern w:val="36"/>
          <w:sz w:val="48"/>
          <w:szCs w:val="48"/>
        </w:rPr>
      </w:pPr>
      <w:r>
        <w:rPr>
          <w:rFonts w:ascii="Helvetica" w:eastAsia="Times New Roman" w:hAnsi="Helvetica" w:cs="Helvetica"/>
          <w:color w:val="202124"/>
          <w:kern w:val="36"/>
          <w:sz w:val="48"/>
          <w:szCs w:val="48"/>
        </w:rPr>
        <w:t xml:space="preserve">Annual </w:t>
      </w:r>
      <w:r w:rsidR="00575DD3" w:rsidRPr="00575DD3">
        <w:rPr>
          <w:rFonts w:ascii="Helvetica" w:eastAsia="Times New Roman" w:hAnsi="Helvetica" w:cs="Helvetica"/>
          <w:color w:val="202124"/>
          <w:kern w:val="36"/>
          <w:sz w:val="48"/>
          <w:szCs w:val="48"/>
        </w:rPr>
        <w:t>State Summary</w:t>
      </w:r>
      <w:r w:rsidR="00CC44E1">
        <w:rPr>
          <w:rFonts w:ascii="Helvetica" w:eastAsia="Times New Roman" w:hAnsi="Helvetica" w:cs="Helvetica"/>
          <w:color w:val="202124"/>
          <w:kern w:val="36"/>
          <w:sz w:val="48"/>
          <w:szCs w:val="48"/>
        </w:rPr>
        <w:t xml:space="preserve"> Registration </w:t>
      </w:r>
      <w:r w:rsidR="00575DD3" w:rsidRPr="00575DD3">
        <w:rPr>
          <w:rFonts w:ascii="Helvetica" w:eastAsia="Times New Roman" w:hAnsi="Helvetica" w:cs="Helvetica"/>
          <w:color w:val="202124"/>
          <w:kern w:val="36"/>
          <w:sz w:val="48"/>
          <w:szCs w:val="48"/>
        </w:rPr>
        <w:t>Form</w:t>
      </w:r>
    </w:p>
    <w:p w14:paraId="70C639F7" w14:textId="6220AA0D" w:rsidR="00575DD3" w:rsidRPr="00575DD3" w:rsidRDefault="00575DD3" w:rsidP="00575DD3">
      <w:pPr>
        <w:textAlignment w:val="baseline"/>
        <w:rPr>
          <w:rFonts w:ascii="Helvetica" w:eastAsia="Times New Roman" w:hAnsi="Helvetica" w:cs="Helvetica"/>
          <w:color w:val="202124"/>
          <w:sz w:val="21"/>
          <w:szCs w:val="21"/>
        </w:rPr>
      </w:pPr>
      <w:r w:rsidRPr="00575DD3">
        <w:rPr>
          <w:rFonts w:ascii="Helvetica" w:eastAsia="Times New Roman" w:hAnsi="Helvetica" w:cs="Helvetica"/>
          <w:color w:val="202124"/>
          <w:sz w:val="21"/>
          <w:szCs w:val="21"/>
        </w:rPr>
        <w:t xml:space="preserve">Deadline </w:t>
      </w:r>
      <w:r w:rsidR="00B430FD">
        <w:rPr>
          <w:rFonts w:ascii="Helvetica" w:eastAsia="Times New Roman" w:hAnsi="Helvetica" w:cs="Helvetica"/>
          <w:color w:val="202124"/>
          <w:sz w:val="21"/>
          <w:szCs w:val="21"/>
        </w:rPr>
        <w:t>November 30</w:t>
      </w:r>
      <w:r w:rsidRPr="00575DD3">
        <w:rPr>
          <w:rFonts w:ascii="Helvetica" w:eastAsia="Times New Roman" w:hAnsi="Helvetica" w:cs="Helvetica"/>
          <w:color w:val="202124"/>
          <w:sz w:val="21"/>
          <w:szCs w:val="21"/>
        </w:rPr>
        <w:t>, 202</w:t>
      </w:r>
      <w:r w:rsidR="00CC44E1">
        <w:rPr>
          <w:rFonts w:ascii="Helvetica" w:eastAsia="Times New Roman" w:hAnsi="Helvetica" w:cs="Helvetica"/>
          <w:color w:val="202124"/>
          <w:sz w:val="21"/>
          <w:szCs w:val="21"/>
        </w:rPr>
        <w:t>2</w:t>
      </w:r>
      <w:r w:rsidRPr="00575DD3">
        <w:rPr>
          <w:rFonts w:ascii="Helvetica" w:eastAsia="Times New Roman" w:hAnsi="Helvetica" w:cs="Helvetica"/>
          <w:color w:val="202124"/>
          <w:sz w:val="21"/>
          <w:szCs w:val="21"/>
        </w:rPr>
        <w:t xml:space="preserve">. </w:t>
      </w:r>
      <w:r w:rsidR="00CC44E1">
        <w:rPr>
          <w:rFonts w:ascii="Helvetica" w:eastAsia="Times New Roman" w:hAnsi="Helvetica" w:cs="Helvetica"/>
          <w:color w:val="202124"/>
          <w:sz w:val="21"/>
          <w:szCs w:val="21"/>
        </w:rPr>
        <w:t xml:space="preserve">Late forms and payment will be assessed a $100 late penalty.  </w:t>
      </w:r>
      <w:r w:rsidR="00FA331E">
        <w:rPr>
          <w:rFonts w:ascii="Helvetica" w:eastAsia="Times New Roman" w:hAnsi="Helvetica" w:cs="Helvetica"/>
          <w:color w:val="202124"/>
          <w:sz w:val="21"/>
          <w:szCs w:val="21"/>
        </w:rPr>
        <w:t xml:space="preserve"> </w:t>
      </w:r>
      <w:r w:rsidRPr="00575DD3">
        <w:rPr>
          <w:rFonts w:ascii="Helvetica" w:eastAsia="Times New Roman" w:hAnsi="Helvetica" w:cs="Helvetica"/>
          <w:color w:val="202124"/>
          <w:sz w:val="21"/>
          <w:szCs w:val="21"/>
        </w:rPr>
        <w:t xml:space="preserve">Please make your </w:t>
      </w:r>
      <w:r w:rsidRPr="00C11DB2">
        <w:rPr>
          <w:rFonts w:ascii="Helvetica" w:eastAsia="Times New Roman" w:hAnsi="Helvetica" w:cs="Helvetica"/>
          <w:color w:val="202124"/>
          <w:sz w:val="21"/>
          <w:szCs w:val="21"/>
          <w:highlight w:val="yellow"/>
        </w:rPr>
        <w:t>check payable to Distributive Education Clubs of Illinois</w:t>
      </w:r>
      <w:r w:rsidRPr="00575DD3">
        <w:rPr>
          <w:rFonts w:ascii="Helvetica" w:eastAsia="Times New Roman" w:hAnsi="Helvetica" w:cs="Helvetica"/>
          <w:color w:val="202124"/>
          <w:sz w:val="21"/>
          <w:szCs w:val="21"/>
        </w:rPr>
        <w:t xml:space="preserve"> and mail to the address below: Mark Lyons</w:t>
      </w:r>
      <w:r w:rsidR="00FA331E">
        <w:rPr>
          <w:rFonts w:ascii="Helvetica" w:eastAsia="Times New Roman" w:hAnsi="Helvetica" w:cs="Helvetica"/>
          <w:color w:val="202124"/>
          <w:sz w:val="21"/>
          <w:szCs w:val="21"/>
        </w:rPr>
        <w:t xml:space="preserve">, </w:t>
      </w:r>
      <w:r w:rsidRPr="00575DD3">
        <w:rPr>
          <w:rFonts w:ascii="Helvetica" w:eastAsia="Times New Roman" w:hAnsi="Helvetica" w:cs="Helvetica"/>
          <w:color w:val="202124"/>
          <w:sz w:val="21"/>
          <w:szCs w:val="21"/>
        </w:rPr>
        <w:t>1131 Monticello Drive</w:t>
      </w:r>
      <w:r w:rsidR="00FA331E">
        <w:rPr>
          <w:rFonts w:ascii="Helvetica" w:eastAsia="Times New Roman" w:hAnsi="Helvetica" w:cs="Helvetica"/>
          <w:color w:val="202124"/>
          <w:sz w:val="21"/>
          <w:szCs w:val="21"/>
        </w:rPr>
        <w:t xml:space="preserve">, </w:t>
      </w:r>
      <w:r w:rsidRPr="00575DD3">
        <w:rPr>
          <w:rFonts w:ascii="Helvetica" w:eastAsia="Times New Roman" w:hAnsi="Helvetica" w:cs="Helvetica"/>
          <w:color w:val="202124"/>
          <w:sz w:val="21"/>
          <w:szCs w:val="21"/>
        </w:rPr>
        <w:t>Aurora, IL 60506</w:t>
      </w:r>
      <w:r w:rsidR="00FA331E">
        <w:rPr>
          <w:rFonts w:ascii="Helvetica" w:eastAsia="Times New Roman" w:hAnsi="Helvetica" w:cs="Helvetica"/>
          <w:color w:val="202124"/>
          <w:sz w:val="21"/>
          <w:szCs w:val="21"/>
        </w:rPr>
        <w:t xml:space="preserve">, </w:t>
      </w:r>
      <w:r w:rsidRPr="00575DD3">
        <w:rPr>
          <w:rFonts w:ascii="Helvetica" w:eastAsia="Times New Roman" w:hAnsi="Helvetica" w:cs="Helvetica"/>
          <w:color w:val="202124"/>
          <w:sz w:val="21"/>
          <w:szCs w:val="21"/>
        </w:rPr>
        <w:t>If you have any questions, email Mark Lyons at mlyons@d131.org or call 630-997-6982</w:t>
      </w:r>
    </w:p>
    <w:p w14:paraId="30A34A39" w14:textId="77777777" w:rsidR="00D75B4A" w:rsidRDefault="00D75B4A">
      <w:pPr>
        <w:rPr>
          <w:rFonts w:ascii="Bell MT" w:hAnsi="Bell MT"/>
          <w:szCs w:val="24"/>
        </w:rPr>
      </w:pPr>
    </w:p>
    <w:p w14:paraId="03634247" w14:textId="77777777" w:rsidR="00D75B4A" w:rsidRDefault="00D75B4A">
      <w:pPr>
        <w:rPr>
          <w:rFonts w:ascii="Bell MT" w:hAnsi="Bell MT"/>
          <w:szCs w:val="24"/>
        </w:rPr>
      </w:pPr>
    </w:p>
    <w:p w14:paraId="11F261E8" w14:textId="77777777" w:rsidR="00D75B4A" w:rsidRPr="00D75B4A" w:rsidRDefault="00D75B4A">
      <w:pPr>
        <w:rPr>
          <w:rFonts w:ascii="Bell MT" w:hAnsi="Bell MT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580"/>
      </w:tblGrid>
      <w:tr w:rsidR="00D75B4A" w:rsidRPr="00D75B4A" w14:paraId="137346F7" w14:textId="77777777" w:rsidTr="00D75B4A">
        <w:trPr>
          <w:jc w:val="center"/>
        </w:trPr>
        <w:tc>
          <w:tcPr>
            <w:tcW w:w="2268" w:type="dxa"/>
            <w:vAlign w:val="center"/>
          </w:tcPr>
          <w:p w14:paraId="1AA2B908" w14:textId="77777777" w:rsidR="00D75B4A" w:rsidRPr="00920DEC" w:rsidRDefault="00D75B4A" w:rsidP="00D75B4A">
            <w:pPr>
              <w:rPr>
                <w:rFonts w:ascii="Rockwell" w:hAnsi="Rockwell"/>
                <w:szCs w:val="24"/>
              </w:rPr>
            </w:pPr>
            <w:r w:rsidRPr="00920DEC">
              <w:rPr>
                <w:rFonts w:ascii="Rockwell" w:hAnsi="Rockwell"/>
                <w:szCs w:val="24"/>
              </w:rPr>
              <w:t>School Name</w:t>
            </w:r>
          </w:p>
        </w:tc>
        <w:tc>
          <w:tcPr>
            <w:tcW w:w="5580" w:type="dxa"/>
          </w:tcPr>
          <w:p w14:paraId="6FA120C6" w14:textId="77777777" w:rsidR="00D75B4A" w:rsidRPr="00D75B4A" w:rsidRDefault="00D75B4A">
            <w:pPr>
              <w:rPr>
                <w:rFonts w:ascii="Bell MT" w:hAnsi="Bell MT"/>
                <w:sz w:val="32"/>
                <w:szCs w:val="24"/>
              </w:rPr>
            </w:pPr>
          </w:p>
        </w:tc>
      </w:tr>
      <w:tr w:rsidR="00D75B4A" w:rsidRPr="00D75B4A" w14:paraId="1BE97E0F" w14:textId="77777777" w:rsidTr="00D75B4A">
        <w:trPr>
          <w:jc w:val="center"/>
        </w:trPr>
        <w:tc>
          <w:tcPr>
            <w:tcW w:w="2268" w:type="dxa"/>
            <w:vAlign w:val="center"/>
          </w:tcPr>
          <w:p w14:paraId="48762F19" w14:textId="2613A1CA" w:rsidR="00D75B4A" w:rsidRPr="00920DEC" w:rsidRDefault="00575DD3" w:rsidP="00D75B4A">
            <w:pPr>
              <w:rPr>
                <w:rFonts w:ascii="Rockwell" w:hAnsi="Rockwell"/>
                <w:szCs w:val="24"/>
              </w:rPr>
            </w:pPr>
            <w:r>
              <w:rPr>
                <w:rFonts w:ascii="Rockwell" w:hAnsi="Rockwell"/>
                <w:szCs w:val="24"/>
              </w:rPr>
              <w:t>Email Address</w:t>
            </w:r>
          </w:p>
        </w:tc>
        <w:tc>
          <w:tcPr>
            <w:tcW w:w="5580" w:type="dxa"/>
          </w:tcPr>
          <w:p w14:paraId="78F9A2DA" w14:textId="77777777" w:rsidR="00D75B4A" w:rsidRPr="00D75B4A" w:rsidRDefault="00D75B4A">
            <w:pPr>
              <w:rPr>
                <w:rFonts w:ascii="Bell MT" w:hAnsi="Bell MT"/>
                <w:sz w:val="32"/>
                <w:szCs w:val="24"/>
              </w:rPr>
            </w:pPr>
          </w:p>
        </w:tc>
      </w:tr>
      <w:tr w:rsidR="00D75B4A" w:rsidRPr="00D75B4A" w14:paraId="38163C9D" w14:textId="77777777" w:rsidTr="00D75B4A">
        <w:trPr>
          <w:jc w:val="center"/>
        </w:trPr>
        <w:tc>
          <w:tcPr>
            <w:tcW w:w="2268" w:type="dxa"/>
            <w:vAlign w:val="center"/>
          </w:tcPr>
          <w:p w14:paraId="6795B879" w14:textId="59917B76" w:rsidR="00D75B4A" w:rsidRPr="00920DEC" w:rsidRDefault="00575DD3" w:rsidP="00D75B4A">
            <w:pPr>
              <w:rPr>
                <w:rFonts w:ascii="Rockwell" w:hAnsi="Rockwell"/>
                <w:szCs w:val="24"/>
              </w:rPr>
            </w:pPr>
            <w:r>
              <w:rPr>
                <w:rFonts w:ascii="Rockwell" w:hAnsi="Rockwell"/>
                <w:szCs w:val="24"/>
              </w:rPr>
              <w:t>Advisor Name(s)</w:t>
            </w:r>
          </w:p>
        </w:tc>
        <w:tc>
          <w:tcPr>
            <w:tcW w:w="5580" w:type="dxa"/>
          </w:tcPr>
          <w:p w14:paraId="75D2EE8B" w14:textId="77777777" w:rsidR="00D75B4A" w:rsidRPr="00D75B4A" w:rsidRDefault="00D75B4A">
            <w:pPr>
              <w:rPr>
                <w:rFonts w:ascii="Bell MT" w:hAnsi="Bell MT"/>
                <w:sz w:val="32"/>
                <w:szCs w:val="24"/>
              </w:rPr>
            </w:pPr>
          </w:p>
        </w:tc>
      </w:tr>
      <w:tr w:rsidR="00D75B4A" w:rsidRPr="00D75B4A" w14:paraId="50BD0CDE" w14:textId="77777777" w:rsidTr="00D75B4A">
        <w:trPr>
          <w:jc w:val="center"/>
        </w:trPr>
        <w:tc>
          <w:tcPr>
            <w:tcW w:w="2268" w:type="dxa"/>
            <w:vAlign w:val="center"/>
          </w:tcPr>
          <w:p w14:paraId="48201F16" w14:textId="7443B6EC" w:rsidR="00D75B4A" w:rsidRPr="00920DEC" w:rsidRDefault="00D75B4A" w:rsidP="00D75B4A">
            <w:pPr>
              <w:rPr>
                <w:rFonts w:ascii="Rockwell" w:hAnsi="Rockwell"/>
                <w:szCs w:val="24"/>
              </w:rPr>
            </w:pPr>
          </w:p>
        </w:tc>
        <w:tc>
          <w:tcPr>
            <w:tcW w:w="5580" w:type="dxa"/>
          </w:tcPr>
          <w:p w14:paraId="135576D9" w14:textId="77777777" w:rsidR="00D75B4A" w:rsidRPr="00D75B4A" w:rsidRDefault="00D75B4A">
            <w:pPr>
              <w:rPr>
                <w:rFonts w:ascii="Bell MT" w:hAnsi="Bell MT"/>
                <w:sz w:val="32"/>
                <w:szCs w:val="24"/>
              </w:rPr>
            </w:pPr>
          </w:p>
        </w:tc>
      </w:tr>
      <w:tr w:rsidR="00D75B4A" w:rsidRPr="00D75B4A" w14:paraId="1AD9E9AC" w14:textId="77777777" w:rsidTr="00D75B4A">
        <w:trPr>
          <w:jc w:val="center"/>
        </w:trPr>
        <w:tc>
          <w:tcPr>
            <w:tcW w:w="2268" w:type="dxa"/>
            <w:vAlign w:val="center"/>
          </w:tcPr>
          <w:p w14:paraId="7FA376AA" w14:textId="64CD715F" w:rsidR="00D75B4A" w:rsidRPr="00920DEC" w:rsidRDefault="00D75B4A" w:rsidP="00D75B4A">
            <w:pPr>
              <w:rPr>
                <w:rFonts w:ascii="Rockwell" w:hAnsi="Rockwell"/>
                <w:szCs w:val="24"/>
              </w:rPr>
            </w:pPr>
          </w:p>
        </w:tc>
        <w:tc>
          <w:tcPr>
            <w:tcW w:w="5580" w:type="dxa"/>
          </w:tcPr>
          <w:p w14:paraId="3D0C45AE" w14:textId="77777777" w:rsidR="00D75B4A" w:rsidRPr="00D75B4A" w:rsidRDefault="00D75B4A">
            <w:pPr>
              <w:rPr>
                <w:rFonts w:ascii="Bell MT" w:hAnsi="Bell MT"/>
                <w:sz w:val="32"/>
                <w:szCs w:val="24"/>
              </w:rPr>
            </w:pPr>
          </w:p>
        </w:tc>
      </w:tr>
      <w:tr w:rsidR="00A80743" w:rsidRPr="00D75B4A" w14:paraId="2A8B22B4" w14:textId="77777777" w:rsidTr="00D75B4A">
        <w:trPr>
          <w:jc w:val="center"/>
        </w:trPr>
        <w:tc>
          <w:tcPr>
            <w:tcW w:w="2268" w:type="dxa"/>
            <w:vAlign w:val="center"/>
          </w:tcPr>
          <w:p w14:paraId="34E62D92" w14:textId="38832A3F" w:rsidR="00A80743" w:rsidRPr="00920DEC" w:rsidRDefault="00A80743" w:rsidP="00D75B4A">
            <w:pPr>
              <w:rPr>
                <w:rFonts w:ascii="Rockwell" w:hAnsi="Rockwell"/>
                <w:szCs w:val="24"/>
              </w:rPr>
            </w:pPr>
          </w:p>
        </w:tc>
        <w:tc>
          <w:tcPr>
            <w:tcW w:w="5580" w:type="dxa"/>
          </w:tcPr>
          <w:p w14:paraId="7D6F1BD1" w14:textId="77777777" w:rsidR="00A80743" w:rsidRPr="00D75B4A" w:rsidRDefault="00A80743">
            <w:pPr>
              <w:rPr>
                <w:rFonts w:ascii="Bell MT" w:hAnsi="Bell MT"/>
                <w:sz w:val="32"/>
                <w:szCs w:val="24"/>
              </w:rPr>
            </w:pPr>
          </w:p>
        </w:tc>
      </w:tr>
    </w:tbl>
    <w:p w14:paraId="36BF1DF2" w14:textId="77777777" w:rsidR="00D75B4A" w:rsidRPr="00D75B4A" w:rsidRDefault="00D75B4A">
      <w:pPr>
        <w:rPr>
          <w:rFonts w:ascii="Bell MT" w:hAnsi="Bell MT"/>
          <w:szCs w:val="24"/>
        </w:rPr>
      </w:pPr>
    </w:p>
    <w:p w14:paraId="5CEC9C7D" w14:textId="77777777" w:rsidR="00920DEC" w:rsidRDefault="00920DEC" w:rsidP="00EA6A64">
      <w:pPr>
        <w:rPr>
          <w:rFonts w:ascii="Rockwell" w:hAnsi="Rockwell"/>
          <w:b/>
          <w:sz w:val="32"/>
          <w:szCs w:val="24"/>
        </w:rPr>
      </w:pPr>
    </w:p>
    <w:p w14:paraId="7C3C3D80" w14:textId="19D7DD09" w:rsidR="00D75B4A" w:rsidRDefault="00D75B4A" w:rsidP="00920DEC">
      <w:pPr>
        <w:jc w:val="center"/>
        <w:rPr>
          <w:rFonts w:ascii="Rockwell" w:hAnsi="Rockwell"/>
          <w:b/>
          <w:sz w:val="32"/>
          <w:szCs w:val="24"/>
        </w:rPr>
      </w:pPr>
      <w:r w:rsidRPr="00920DEC">
        <w:rPr>
          <w:rFonts w:ascii="Rockwell" w:hAnsi="Rockwell"/>
          <w:b/>
          <w:sz w:val="32"/>
          <w:szCs w:val="24"/>
        </w:rPr>
        <w:t>Registration Information</w:t>
      </w:r>
    </w:p>
    <w:p w14:paraId="09476AF4" w14:textId="77777777" w:rsidR="00E4397F" w:rsidRPr="00920DEC" w:rsidRDefault="00E4397F" w:rsidP="00920DEC">
      <w:pPr>
        <w:jc w:val="center"/>
        <w:rPr>
          <w:rFonts w:ascii="Rockwell" w:hAnsi="Rockwell"/>
          <w:b/>
          <w:sz w:val="32"/>
          <w:szCs w:val="24"/>
        </w:rPr>
      </w:pPr>
    </w:p>
    <w:tbl>
      <w:tblPr>
        <w:tblW w:w="9000" w:type="dxa"/>
        <w:tblInd w:w="445" w:type="dxa"/>
        <w:tblLook w:val="04A0" w:firstRow="1" w:lastRow="0" w:firstColumn="1" w:lastColumn="0" w:noHBand="0" w:noVBand="1"/>
      </w:tblPr>
      <w:tblGrid>
        <w:gridCol w:w="6570"/>
        <w:gridCol w:w="2430"/>
      </w:tblGrid>
      <w:tr w:rsidR="00E4397F" w:rsidRPr="00E4397F" w14:paraId="2B3672B5" w14:textId="77777777" w:rsidTr="004D4E66">
        <w:trPr>
          <w:trHeight w:val="42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BB85" w14:textId="77777777" w:rsidR="00E4397F" w:rsidRPr="00E4397F" w:rsidRDefault="00E4397F" w:rsidP="00E4397F">
            <w:pPr>
              <w:rPr>
                <w:rFonts w:ascii="Rockwell" w:eastAsia="Times New Roman" w:hAnsi="Rockwell" w:cs="Calibri"/>
                <w:color w:val="000000"/>
                <w:sz w:val="32"/>
                <w:szCs w:val="32"/>
              </w:rPr>
            </w:pPr>
            <w:r w:rsidRPr="00E4397F">
              <w:rPr>
                <w:rFonts w:ascii="Rockwell" w:eastAsia="Times New Roman" w:hAnsi="Rockwell" w:cs="Calibri"/>
                <w:color w:val="000000"/>
                <w:sz w:val="32"/>
                <w:szCs w:val="32"/>
              </w:rPr>
              <w:t>Number of Chapter Advisors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C564" w14:textId="77777777" w:rsidR="00E4397F" w:rsidRPr="00E4397F" w:rsidRDefault="00E4397F" w:rsidP="00E4397F">
            <w:pPr>
              <w:rPr>
                <w:rFonts w:ascii="Rockwell" w:eastAsia="Times New Roman" w:hAnsi="Rockwell" w:cs="Calibri"/>
                <w:color w:val="000000"/>
                <w:sz w:val="32"/>
                <w:szCs w:val="32"/>
              </w:rPr>
            </w:pPr>
            <w:r w:rsidRPr="00E4397F">
              <w:rPr>
                <w:rFonts w:ascii="Rockwell" w:eastAsia="Times New Roman" w:hAnsi="Rockwell" w:cs="Calibri"/>
                <w:color w:val="000000"/>
                <w:sz w:val="32"/>
                <w:szCs w:val="32"/>
              </w:rPr>
              <w:t> </w:t>
            </w:r>
          </w:p>
        </w:tc>
      </w:tr>
      <w:tr w:rsidR="00E4397F" w:rsidRPr="00E4397F" w14:paraId="373016AB" w14:textId="77777777" w:rsidTr="004D4E66">
        <w:trPr>
          <w:trHeight w:val="4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5A60" w14:textId="77777777" w:rsidR="00E4397F" w:rsidRPr="00E4397F" w:rsidRDefault="00E4397F" w:rsidP="00E4397F">
            <w:pPr>
              <w:rPr>
                <w:rFonts w:ascii="Rockwell" w:eastAsia="Times New Roman" w:hAnsi="Rockwell" w:cs="Calibri"/>
                <w:color w:val="000000"/>
                <w:sz w:val="32"/>
                <w:szCs w:val="32"/>
              </w:rPr>
            </w:pPr>
            <w:r w:rsidRPr="00E4397F">
              <w:rPr>
                <w:rFonts w:ascii="Rockwell" w:eastAsia="Times New Roman" w:hAnsi="Rockwell" w:cs="Calibri"/>
                <w:color w:val="000000"/>
                <w:sz w:val="32"/>
                <w:szCs w:val="32"/>
              </w:rPr>
              <w:t xml:space="preserve"> x $10 each advisor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FFCD" w14:textId="75F1046F" w:rsidR="00E4397F" w:rsidRPr="00E4397F" w:rsidRDefault="00E4397F" w:rsidP="00E4397F">
            <w:pPr>
              <w:rPr>
                <w:rFonts w:ascii="Rockwell" w:eastAsia="Times New Roman" w:hAnsi="Rockwell" w:cs="Calibri"/>
                <w:color w:val="000000"/>
                <w:sz w:val="32"/>
                <w:szCs w:val="32"/>
              </w:rPr>
            </w:pPr>
            <w:r w:rsidRPr="00E4397F">
              <w:rPr>
                <w:rFonts w:ascii="Rockwell" w:eastAsia="Times New Roman" w:hAnsi="Rockwell" w:cs="Calibri"/>
                <w:color w:val="000000"/>
                <w:sz w:val="32"/>
                <w:szCs w:val="32"/>
              </w:rPr>
              <w:t> </w:t>
            </w:r>
            <w:r w:rsidRPr="004D4E66">
              <w:rPr>
                <w:rFonts w:ascii="Rockwell" w:eastAsia="Times New Roman" w:hAnsi="Rockwell" w:cs="Calibri"/>
                <w:color w:val="000000"/>
                <w:sz w:val="32"/>
                <w:szCs w:val="32"/>
              </w:rPr>
              <w:t>$</w:t>
            </w:r>
          </w:p>
        </w:tc>
      </w:tr>
      <w:tr w:rsidR="00E4397F" w:rsidRPr="00E4397F" w14:paraId="7FC8A33A" w14:textId="77777777" w:rsidTr="004D4E66">
        <w:trPr>
          <w:trHeight w:val="4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4A1" w14:textId="1552FF42" w:rsidR="00E4397F" w:rsidRPr="00E4397F" w:rsidRDefault="00E4397F" w:rsidP="00E4397F">
            <w:pPr>
              <w:rPr>
                <w:rFonts w:ascii="Rockwell" w:eastAsia="Times New Roman" w:hAnsi="Rockwell" w:cs="Calibri"/>
                <w:color w:val="000000"/>
                <w:sz w:val="32"/>
                <w:szCs w:val="32"/>
              </w:rPr>
            </w:pPr>
            <w:r w:rsidRPr="00E4397F">
              <w:rPr>
                <w:rFonts w:ascii="Rockwell" w:eastAsia="Times New Roman" w:hAnsi="Rockwell" w:cs="Calibri"/>
                <w:color w:val="000000"/>
                <w:sz w:val="32"/>
                <w:szCs w:val="32"/>
              </w:rPr>
              <w:t xml:space="preserve">Annual Chapter Charter Fee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4B67" w14:textId="77777777" w:rsidR="00E4397F" w:rsidRPr="00E4397F" w:rsidRDefault="00E4397F" w:rsidP="00E4397F">
            <w:pPr>
              <w:jc w:val="right"/>
              <w:rPr>
                <w:rFonts w:ascii="Rockwell" w:eastAsia="Times New Roman" w:hAnsi="Rockwell" w:cs="Calibri"/>
                <w:b/>
                <w:bCs/>
                <w:color w:val="000000"/>
                <w:sz w:val="32"/>
                <w:szCs w:val="32"/>
              </w:rPr>
            </w:pPr>
            <w:r w:rsidRPr="00E4397F">
              <w:rPr>
                <w:rFonts w:ascii="Rockwell" w:eastAsia="Times New Roman" w:hAnsi="Rockwell" w:cs="Calibri"/>
                <w:b/>
                <w:bCs/>
                <w:color w:val="000000"/>
                <w:sz w:val="32"/>
                <w:szCs w:val="32"/>
              </w:rPr>
              <w:t xml:space="preserve">$10.00 </w:t>
            </w:r>
          </w:p>
        </w:tc>
      </w:tr>
      <w:tr w:rsidR="00E4397F" w:rsidRPr="00E4397F" w14:paraId="0947FDA1" w14:textId="77777777" w:rsidTr="004D4E66">
        <w:trPr>
          <w:trHeight w:val="420"/>
        </w:trPr>
        <w:tc>
          <w:tcPr>
            <w:tcW w:w="6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EF17" w14:textId="77777777" w:rsidR="00E4397F" w:rsidRPr="00E4397F" w:rsidRDefault="00E4397F" w:rsidP="00E4397F">
            <w:pPr>
              <w:rPr>
                <w:rFonts w:ascii="Rockwell" w:eastAsia="Times New Roman" w:hAnsi="Rockwell" w:cs="Calibri"/>
                <w:b/>
                <w:bCs/>
                <w:color w:val="000000"/>
                <w:sz w:val="32"/>
                <w:szCs w:val="32"/>
              </w:rPr>
            </w:pPr>
            <w:r w:rsidRPr="00E4397F">
              <w:rPr>
                <w:rFonts w:ascii="Rockwell" w:eastAsia="Times New Roman" w:hAnsi="Rockwell" w:cs="Calibri"/>
                <w:b/>
                <w:bCs/>
                <w:color w:val="000000"/>
                <w:sz w:val="32"/>
                <w:szCs w:val="32"/>
              </w:rPr>
              <w:t>Total Registration Due: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2B7C" w14:textId="3A441C39" w:rsidR="00E4397F" w:rsidRPr="00E4397F" w:rsidRDefault="00E4397F" w:rsidP="00E4397F">
            <w:pPr>
              <w:rPr>
                <w:rFonts w:ascii="Rockwell" w:eastAsia="Times New Roman" w:hAnsi="Rockwell" w:cs="Calibri"/>
                <w:color w:val="000000"/>
                <w:sz w:val="32"/>
                <w:szCs w:val="32"/>
              </w:rPr>
            </w:pPr>
            <w:r w:rsidRPr="00E4397F">
              <w:rPr>
                <w:rFonts w:ascii="Rockwell" w:eastAsia="Times New Roman" w:hAnsi="Rockwell" w:cs="Calibri"/>
                <w:color w:val="000000"/>
                <w:sz w:val="32"/>
                <w:szCs w:val="32"/>
              </w:rPr>
              <w:t> </w:t>
            </w:r>
            <w:r w:rsidRPr="004D4E66">
              <w:rPr>
                <w:rFonts w:ascii="Rockwell" w:eastAsia="Times New Roman" w:hAnsi="Rockwell" w:cs="Calibri"/>
                <w:color w:val="000000"/>
                <w:sz w:val="32"/>
                <w:szCs w:val="32"/>
              </w:rPr>
              <w:t>$</w:t>
            </w:r>
          </w:p>
        </w:tc>
      </w:tr>
    </w:tbl>
    <w:p w14:paraId="63862C11" w14:textId="77777777" w:rsidR="00D75B4A" w:rsidRPr="00D75B4A" w:rsidRDefault="00D75B4A" w:rsidP="00EA6A64">
      <w:pPr>
        <w:rPr>
          <w:rFonts w:ascii="Bell MT" w:hAnsi="Bell MT"/>
          <w:szCs w:val="24"/>
        </w:rPr>
      </w:pPr>
    </w:p>
    <w:p w14:paraId="2D5581F0" w14:textId="77777777" w:rsidR="00EA6A64" w:rsidRDefault="00EA6A64">
      <w:pPr>
        <w:rPr>
          <w:rFonts w:ascii="Bell MT" w:hAnsi="Bell MT"/>
          <w:szCs w:val="24"/>
        </w:rPr>
      </w:pPr>
    </w:p>
    <w:p w14:paraId="44668E08" w14:textId="77777777" w:rsidR="00920DEC" w:rsidRDefault="00920DEC" w:rsidP="00EA6A64">
      <w:pPr>
        <w:jc w:val="both"/>
        <w:rPr>
          <w:rFonts w:ascii="Bell MT" w:hAnsi="Bell MT"/>
          <w:sz w:val="28"/>
          <w:szCs w:val="24"/>
        </w:rPr>
      </w:pPr>
    </w:p>
    <w:p w14:paraId="279F5328" w14:textId="4FAA910A" w:rsidR="00EA6A64" w:rsidRPr="00D75B4A" w:rsidRDefault="00EA6A64" w:rsidP="007A1CA6">
      <w:pPr>
        <w:jc w:val="center"/>
        <w:rPr>
          <w:rFonts w:ascii="Bell MT" w:hAnsi="Bell MT"/>
          <w:szCs w:val="24"/>
        </w:rPr>
      </w:pPr>
    </w:p>
    <w:sectPr w:rsidR="00EA6A64" w:rsidRPr="00D75B4A" w:rsidSect="0005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4A"/>
    <w:rsid w:val="00032185"/>
    <w:rsid w:val="00054B85"/>
    <w:rsid w:val="001F270A"/>
    <w:rsid w:val="002B7071"/>
    <w:rsid w:val="0035082D"/>
    <w:rsid w:val="003F30D1"/>
    <w:rsid w:val="004532F3"/>
    <w:rsid w:val="004D4E66"/>
    <w:rsid w:val="00575DD3"/>
    <w:rsid w:val="005F0B73"/>
    <w:rsid w:val="0061421A"/>
    <w:rsid w:val="006262D3"/>
    <w:rsid w:val="00785E37"/>
    <w:rsid w:val="007A1CA6"/>
    <w:rsid w:val="00810D8D"/>
    <w:rsid w:val="008C5A0B"/>
    <w:rsid w:val="00920DEC"/>
    <w:rsid w:val="009412BB"/>
    <w:rsid w:val="0097057A"/>
    <w:rsid w:val="00985665"/>
    <w:rsid w:val="00A80743"/>
    <w:rsid w:val="00B430FD"/>
    <w:rsid w:val="00C11DB2"/>
    <w:rsid w:val="00CB23FE"/>
    <w:rsid w:val="00CC44E1"/>
    <w:rsid w:val="00D75B4A"/>
    <w:rsid w:val="00D92BC3"/>
    <w:rsid w:val="00E4397F"/>
    <w:rsid w:val="00EA6A64"/>
    <w:rsid w:val="00FA331E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964B"/>
  <w15:docId w15:val="{E16AB086-115D-4A13-9F52-6CB127B8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75DD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56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6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56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270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5DD3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3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C753-D90C-4B2D-9CFF-BAD69CB7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NCUSD 203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 Bell</dc:creator>
  <cp:lastModifiedBy>Mark Lyons</cp:lastModifiedBy>
  <cp:revision>6</cp:revision>
  <dcterms:created xsi:type="dcterms:W3CDTF">2022-07-28T00:01:00Z</dcterms:created>
  <dcterms:modified xsi:type="dcterms:W3CDTF">2022-07-28T14:07:00Z</dcterms:modified>
</cp:coreProperties>
</file>